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4A" w:rsidRDefault="004C384A" w:rsidP="004C384A">
      <w:pPr>
        <w:pStyle w:val="3"/>
      </w:pPr>
      <w:r>
        <w:t xml:space="preserve">Городская Дума </w:t>
      </w:r>
    </w:p>
    <w:p w:rsidR="004C384A" w:rsidRDefault="004C384A" w:rsidP="004C384A">
      <w:pPr>
        <w:pStyle w:val="3"/>
      </w:pPr>
      <w:r>
        <w:t>муниципального образования «Город Астрахань»</w:t>
      </w:r>
    </w:p>
    <w:p w:rsidR="004C384A" w:rsidRDefault="004C384A" w:rsidP="004C384A">
      <w:pPr>
        <w:pStyle w:val="3"/>
        <w:spacing w:before="57"/>
      </w:pPr>
      <w:r>
        <w:t>РЕШЕНИЕ</w:t>
      </w:r>
      <w:r>
        <w:t xml:space="preserve"> </w:t>
      </w:r>
      <w:bookmarkStart w:id="0" w:name="_GoBack"/>
      <w:bookmarkEnd w:id="0"/>
    </w:p>
    <w:p w:rsidR="004C384A" w:rsidRDefault="004C384A" w:rsidP="004C384A">
      <w:pPr>
        <w:pStyle w:val="3"/>
      </w:pPr>
      <w:r>
        <w:t>12.08.2022 № 86</w:t>
      </w:r>
    </w:p>
    <w:p w:rsidR="004C384A" w:rsidRDefault="004C384A" w:rsidP="004C384A">
      <w:pPr>
        <w:pStyle w:val="3"/>
      </w:pPr>
      <w:r>
        <w:t>«О внесении изменений в решение Городской Думы</w:t>
      </w:r>
    </w:p>
    <w:p w:rsidR="004C384A" w:rsidRDefault="004C384A" w:rsidP="004C384A">
      <w:pPr>
        <w:pStyle w:val="3"/>
      </w:pPr>
      <w:r>
        <w:t xml:space="preserve">муниципального образования «Город Астрахань» </w:t>
      </w:r>
    </w:p>
    <w:p w:rsidR="004C384A" w:rsidRDefault="004C384A" w:rsidP="004C384A">
      <w:pPr>
        <w:pStyle w:val="3"/>
      </w:pPr>
      <w:r>
        <w:t>от 21.12.2021 № 153»</w:t>
      </w:r>
    </w:p>
    <w:p w:rsidR="004C384A" w:rsidRDefault="004C384A" w:rsidP="004C384A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4C384A" w:rsidRDefault="004C384A" w:rsidP="004C384A">
      <w:pPr>
        <w:pStyle w:val="a3"/>
        <w:ind w:firstLine="709"/>
      </w:pPr>
      <w:r>
        <w:t xml:space="preserve">1. </w:t>
      </w:r>
      <w:proofErr w:type="gramStart"/>
      <w:r>
        <w:t xml:space="preserve">Внести в решение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 с изменениями, внесенными решениями Городской Думы муниципального образования «Город Астрахань» от 27.01.2022 № 5, от 04.03.2022 № 10, от 21.04.2022 № 24, от 06.06.2022 № 61, от 07.07.2022 № 80, следующие изменения: </w:t>
      </w:r>
      <w:proofErr w:type="gramEnd"/>
    </w:p>
    <w:p w:rsidR="004C384A" w:rsidRDefault="004C384A" w:rsidP="004C384A">
      <w:pPr>
        <w:pStyle w:val="a3"/>
        <w:ind w:firstLine="709"/>
      </w:pPr>
      <w:r>
        <w:t>1.1. Пункт 1 изложить в следующей редакции:</w:t>
      </w:r>
    </w:p>
    <w:p w:rsidR="004C384A" w:rsidRDefault="004C384A" w:rsidP="004C384A">
      <w:pPr>
        <w:pStyle w:val="a3"/>
        <w:ind w:firstLine="709"/>
      </w:pPr>
      <w:r>
        <w:t>«1. Утвердить основные характеристики бюджета муниципального образования «Город Астрахань» на 2022 год:</w:t>
      </w:r>
    </w:p>
    <w:p w:rsidR="004C384A" w:rsidRDefault="004C384A" w:rsidP="004C384A">
      <w:pPr>
        <w:pStyle w:val="a3"/>
        <w:ind w:firstLine="709"/>
      </w:pPr>
      <w:r>
        <w:t>общий объем доходов местного бюджета в сумме 12 848 097,6 тыс. рублей, в том числе за счет межбюджетных трансфертов, получаемых из других бюджетов, в сумме 7 841 474,6 тыс. рублей;</w:t>
      </w:r>
    </w:p>
    <w:p w:rsidR="004C384A" w:rsidRDefault="004C384A" w:rsidP="004C384A">
      <w:pPr>
        <w:pStyle w:val="a3"/>
        <w:ind w:firstLine="709"/>
      </w:pPr>
      <w:r>
        <w:t>общий объем расходов местного бюджета в сумме 13 310 308,4 тыс. рублей;</w:t>
      </w:r>
    </w:p>
    <w:p w:rsidR="004C384A" w:rsidRDefault="004C384A" w:rsidP="004C384A">
      <w:pPr>
        <w:pStyle w:val="a3"/>
        <w:ind w:firstLine="709"/>
        <w:rPr>
          <w:spacing w:val="2"/>
        </w:rPr>
      </w:pPr>
      <w:r>
        <w:rPr>
          <w:spacing w:val="2"/>
        </w:rPr>
        <w:t>дефицит местного бюджета в сумме 462 210,8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2022 года, дефицит составит 249 923,9 тыс. рублей, или 7,6 процента от общего годового объема доходов бюджета</w:t>
      </w:r>
      <w:proofErr w:type="gramStart"/>
      <w:r>
        <w:rPr>
          <w:spacing w:val="2"/>
        </w:rPr>
        <w:t>.».</w:t>
      </w:r>
      <w:proofErr w:type="gramEnd"/>
    </w:p>
    <w:p w:rsidR="004C384A" w:rsidRDefault="004C384A" w:rsidP="004C384A">
      <w:pPr>
        <w:pStyle w:val="a3"/>
        <w:ind w:firstLine="709"/>
      </w:pPr>
      <w:r>
        <w:t>1.2. Пункт 15 изложить в следующей редакции:</w:t>
      </w:r>
    </w:p>
    <w:p w:rsidR="004C384A" w:rsidRDefault="004C384A" w:rsidP="004C384A">
      <w:pPr>
        <w:pStyle w:val="a3"/>
        <w:ind w:firstLine="709"/>
      </w:pPr>
      <w:r>
        <w:t>«15. Утвердить объем бюджетных ассигнований дорожного фонда муниципального образования «Город Астрахань»:</w:t>
      </w:r>
    </w:p>
    <w:p w:rsidR="004C384A" w:rsidRDefault="004C384A" w:rsidP="004C384A">
      <w:pPr>
        <w:pStyle w:val="a3"/>
        <w:ind w:firstLine="709"/>
      </w:pPr>
      <w:r>
        <w:t>на 2022 год в сумме 1 209 693,0 тыс. рублей;</w:t>
      </w:r>
    </w:p>
    <w:p w:rsidR="004C384A" w:rsidRDefault="004C384A" w:rsidP="004C384A">
      <w:pPr>
        <w:pStyle w:val="a3"/>
        <w:ind w:firstLine="709"/>
      </w:pPr>
      <w:r>
        <w:t>на 2023 год в сумме 1 252 366,3 тыс. рублей;</w:t>
      </w:r>
    </w:p>
    <w:p w:rsidR="004C384A" w:rsidRDefault="004C384A" w:rsidP="004C384A">
      <w:pPr>
        <w:pStyle w:val="a3"/>
        <w:ind w:firstLine="709"/>
      </w:pPr>
      <w:r>
        <w:t>на 2024 год в сумме 1 164 261,9 тыс. рублей</w:t>
      </w:r>
      <w:proofErr w:type="gramStart"/>
      <w:r>
        <w:t>.».</w:t>
      </w:r>
      <w:proofErr w:type="gramEnd"/>
    </w:p>
    <w:p w:rsidR="004C384A" w:rsidRDefault="004C384A" w:rsidP="004C384A">
      <w:pPr>
        <w:pStyle w:val="a3"/>
        <w:ind w:firstLine="709"/>
      </w:pPr>
      <w:r>
        <w:t>1.3. В пункте 17:</w:t>
      </w:r>
    </w:p>
    <w:p w:rsidR="004C384A" w:rsidRDefault="004C384A" w:rsidP="004C384A">
      <w:pPr>
        <w:pStyle w:val="a3"/>
        <w:ind w:firstLine="709"/>
      </w:pPr>
      <w:r>
        <w:t>1.3.1. абзацы второй, третий изложить в следующей редакции:</w:t>
      </w:r>
    </w:p>
    <w:p w:rsidR="004C384A" w:rsidRDefault="004C384A" w:rsidP="004C384A">
      <w:pPr>
        <w:pStyle w:val="a3"/>
        <w:ind w:firstLine="709"/>
      </w:pPr>
      <w:r>
        <w:t>«- субсидий местному бюджету:</w:t>
      </w:r>
    </w:p>
    <w:p w:rsidR="004C384A" w:rsidRDefault="004C384A" w:rsidP="004C384A">
      <w:pPr>
        <w:pStyle w:val="a3"/>
        <w:ind w:firstLine="709"/>
      </w:pPr>
      <w:r>
        <w:t>на 2022 год в сумме 3 375 928,5 тыс. рублей</w:t>
      </w:r>
      <w:proofErr w:type="gramStart"/>
      <w:r>
        <w:t>;»</w:t>
      </w:r>
      <w:proofErr w:type="gramEnd"/>
      <w:r>
        <w:t>;</w:t>
      </w:r>
    </w:p>
    <w:p w:rsidR="004C384A" w:rsidRDefault="004C384A" w:rsidP="004C384A">
      <w:pPr>
        <w:pStyle w:val="a3"/>
        <w:ind w:firstLine="709"/>
      </w:pPr>
      <w:r>
        <w:t>1.3.2. абзацы шестой и седьмой изложить в следующей редакции:</w:t>
      </w:r>
    </w:p>
    <w:p w:rsidR="004C384A" w:rsidRDefault="004C384A" w:rsidP="004C384A">
      <w:pPr>
        <w:pStyle w:val="a3"/>
        <w:ind w:firstLine="709"/>
      </w:pPr>
      <w:r>
        <w:t>«- субвенций местному бюджету:</w:t>
      </w:r>
    </w:p>
    <w:p w:rsidR="004C384A" w:rsidRDefault="004C384A" w:rsidP="004C384A">
      <w:pPr>
        <w:pStyle w:val="a3"/>
        <w:ind w:firstLine="709"/>
      </w:pPr>
      <w:r>
        <w:t>на 2022 год в сумме 3 843 745,7 тыс. рублей</w:t>
      </w:r>
      <w:proofErr w:type="gramStart"/>
      <w:r>
        <w:t>;»</w:t>
      </w:r>
      <w:proofErr w:type="gramEnd"/>
      <w:r>
        <w:t>;</w:t>
      </w:r>
    </w:p>
    <w:p w:rsidR="004C384A" w:rsidRDefault="004C384A" w:rsidP="004C384A">
      <w:pPr>
        <w:pStyle w:val="a3"/>
        <w:ind w:firstLine="709"/>
      </w:pPr>
      <w:r>
        <w:t xml:space="preserve">1.3.3. абзацы десятый и одиннадцатый изложить в следующей редакции: </w:t>
      </w:r>
    </w:p>
    <w:p w:rsidR="004C384A" w:rsidRDefault="004C384A" w:rsidP="004C384A">
      <w:pPr>
        <w:pStyle w:val="a3"/>
        <w:ind w:firstLine="709"/>
      </w:pPr>
      <w:r>
        <w:t>«- иные межбюджетные трансферты:</w:t>
      </w:r>
    </w:p>
    <w:p w:rsidR="004C384A" w:rsidRDefault="004C384A" w:rsidP="004C384A">
      <w:pPr>
        <w:pStyle w:val="a3"/>
        <w:ind w:firstLine="709"/>
      </w:pPr>
      <w:r>
        <w:t>на 2022 год в сумме 621 800,4 тыс. рублей</w:t>
      </w:r>
      <w:proofErr w:type="gramStart"/>
      <w:r>
        <w:t>;»</w:t>
      </w:r>
      <w:proofErr w:type="gramEnd"/>
      <w:r>
        <w:t>.</w:t>
      </w:r>
    </w:p>
    <w:p w:rsidR="004C384A" w:rsidRDefault="004C384A" w:rsidP="004C384A">
      <w:pPr>
        <w:pStyle w:val="a3"/>
        <w:ind w:firstLine="709"/>
      </w:pPr>
      <w:r>
        <w:t>1.4. В пункте 19.3 абзац второй изложить в следующей редакции:</w:t>
      </w:r>
    </w:p>
    <w:p w:rsidR="004C384A" w:rsidRDefault="004C384A" w:rsidP="004C384A">
      <w:pPr>
        <w:pStyle w:val="a3"/>
        <w:ind w:firstLine="709"/>
      </w:pPr>
      <w:r>
        <w:t>«на 2022 год в сумме 125 000,0 тыс. рублей;».</w:t>
      </w:r>
    </w:p>
    <w:p w:rsidR="004C384A" w:rsidRDefault="004C384A" w:rsidP="004C384A">
      <w:pPr>
        <w:pStyle w:val="a3"/>
        <w:ind w:firstLine="709"/>
      </w:pPr>
      <w:r>
        <w:t>1.5. Внести изменения в следующие приложения, изложив их в новой редакции (прилагаются):</w:t>
      </w:r>
    </w:p>
    <w:p w:rsidR="004C384A" w:rsidRDefault="004C384A" w:rsidP="004C384A">
      <w:pPr>
        <w:pStyle w:val="a3"/>
        <w:ind w:firstLine="709"/>
      </w:pPr>
      <w:r>
        <w:t>- Доходы бюджета муниципального образования «Город Астрахань» на 2022 год (приложение 1);</w:t>
      </w:r>
    </w:p>
    <w:p w:rsidR="004C384A" w:rsidRDefault="004C384A" w:rsidP="004C384A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2022 год (приложение 2);</w:t>
      </w:r>
    </w:p>
    <w:p w:rsidR="004C384A" w:rsidRDefault="004C384A" w:rsidP="004C384A">
      <w:pPr>
        <w:pStyle w:val="a3"/>
        <w:ind w:firstLine="709"/>
      </w:pPr>
      <w:r>
        <w:t>- Перечень главных администраторов доходов бюджета муниципального образования «Город Астрахань» на 2022-2024 годы (приложение 3);</w:t>
      </w:r>
    </w:p>
    <w:p w:rsidR="004C384A" w:rsidRDefault="004C384A" w:rsidP="004C384A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2022 год (приложение 6);</w:t>
      </w:r>
    </w:p>
    <w:p w:rsidR="004C384A" w:rsidRDefault="004C384A" w:rsidP="004C384A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2023 и 2024 годы (приложение 6.1);</w:t>
      </w:r>
    </w:p>
    <w:p w:rsidR="004C384A" w:rsidRDefault="004C384A" w:rsidP="004C384A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2022 год (приложение 7);</w:t>
      </w:r>
    </w:p>
    <w:p w:rsidR="004C384A" w:rsidRDefault="004C384A" w:rsidP="004C384A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и 2024 годы (приложение 7.1);</w:t>
      </w:r>
    </w:p>
    <w:p w:rsidR="004C384A" w:rsidRDefault="004C384A" w:rsidP="004C384A">
      <w:pPr>
        <w:pStyle w:val="a3"/>
        <w:ind w:firstLine="709"/>
      </w:pPr>
      <w:r>
        <w:t xml:space="preserve"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</w:t>
      </w:r>
      <w:r>
        <w:lastRenderedPageBreak/>
        <w:t>классификации расходов бюджета муниципального образования «Город Астрахань» на 2022 год (приложение 8);</w:t>
      </w:r>
    </w:p>
    <w:p w:rsidR="004C384A" w:rsidRDefault="004C384A" w:rsidP="004C384A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и 2024 годы (приложение 8.1);</w:t>
      </w:r>
    </w:p>
    <w:p w:rsidR="004C384A" w:rsidRDefault="004C384A" w:rsidP="004C384A">
      <w:pPr>
        <w:pStyle w:val="a3"/>
        <w:ind w:firstLine="709"/>
      </w:pPr>
      <w:r>
        <w:t>- Перечень кредитных договоров (соглашений), подлежащих исполнению в 2022-2024 годах (приложение 10);</w:t>
      </w:r>
    </w:p>
    <w:p w:rsidR="004C384A" w:rsidRDefault="004C384A" w:rsidP="004C384A">
      <w:pPr>
        <w:pStyle w:val="a3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2022 год (приложение 11);</w:t>
      </w:r>
    </w:p>
    <w:p w:rsidR="004C384A" w:rsidRDefault="004C384A" w:rsidP="004C384A">
      <w:pPr>
        <w:pStyle w:val="a3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2023 и 2024 годы (приложение 11.1).</w:t>
      </w:r>
    </w:p>
    <w:p w:rsidR="004C384A" w:rsidRDefault="004C384A" w:rsidP="004C384A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4C384A" w:rsidRDefault="004C384A" w:rsidP="004C384A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4C384A" w:rsidRDefault="004C384A" w:rsidP="004C384A">
      <w:pPr>
        <w:pStyle w:val="a3"/>
        <w:ind w:firstLine="709"/>
      </w:pPr>
      <w: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21.12.2021 № 153.</w:t>
      </w:r>
    </w:p>
    <w:p w:rsidR="004C384A" w:rsidRDefault="004C384A" w:rsidP="004C384A">
      <w:pPr>
        <w:pStyle w:val="a3"/>
        <w:jc w:val="right"/>
        <w:rPr>
          <w:b/>
          <w:bCs/>
        </w:rPr>
      </w:pPr>
      <w:r>
        <w:rPr>
          <w:b/>
          <w:bCs/>
        </w:rPr>
        <w:t xml:space="preserve">Председатель Городской Думы </w:t>
      </w:r>
    </w:p>
    <w:p w:rsidR="004C384A" w:rsidRDefault="004C384A" w:rsidP="004C384A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 Астрахань»</w:t>
      </w:r>
    </w:p>
    <w:p w:rsidR="004C384A" w:rsidRDefault="004C384A" w:rsidP="004C384A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4C384A" w:rsidRDefault="004C384A" w:rsidP="004C384A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 Астрахань» </w:t>
      </w:r>
    </w:p>
    <w:p w:rsidR="004C384A" w:rsidRDefault="004C384A" w:rsidP="004C384A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4C384A"/>
    <w:sectPr w:rsidR="00FF4A14" w:rsidSect="004C384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1D"/>
    <w:rsid w:val="004C384A"/>
    <w:rsid w:val="008505A8"/>
    <w:rsid w:val="0090451D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C384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C38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C384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C384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2022-08-18T08:44:00Z</dcterms:created>
  <dcterms:modified xsi:type="dcterms:W3CDTF">2022-08-18T08:44:00Z</dcterms:modified>
</cp:coreProperties>
</file>